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Default="000644FD" w:rsidP="004E472D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UNA BUENA COMUNICACIÓN.</w:t>
      </w:r>
    </w:p>
    <w:p w:rsidR="004E472D" w:rsidRDefault="004E472D" w:rsidP="004E472D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</w:p>
    <w:p w:rsidR="004E472D" w:rsidRDefault="004E472D" w:rsidP="004E472D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</w:p>
    <w:p w:rsidR="004E472D" w:rsidRPr="000644FD" w:rsidRDefault="004E472D" w:rsidP="004E472D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</w:p>
    <w:p w:rsidR="00AD44CA" w:rsidRDefault="00AD44CA" w:rsidP="000644FD">
      <w:pPr>
        <w:pStyle w:val="Sinespaciado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Comunicación oral</w:t>
      </w:r>
    </w:p>
    <w:p w:rsidR="004E472D" w:rsidRPr="000644FD" w:rsidRDefault="004E472D" w:rsidP="000644FD">
      <w:pPr>
        <w:pStyle w:val="Sinespaciado"/>
        <w:rPr>
          <w:rFonts w:ascii="Arial Narrow" w:hAnsi="Arial Narrow"/>
          <w:b/>
          <w:sz w:val="28"/>
          <w:szCs w:val="28"/>
        </w:rPr>
      </w:pP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1. Capacidad de escuchar</w:t>
      </w:r>
    </w:p>
    <w:p w:rsidR="00AD44CA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Distinción de hechos y opiniones en situaciones de audición formales e  informales de la vida cotidiana.</w:t>
      </w:r>
    </w:p>
    <w:p w:rsidR="00AD44CA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Audición crítica de diversos tipos de textos, especialmente científicos y descri</w:t>
      </w:r>
      <w:r w:rsidR="004E472D">
        <w:rPr>
          <w:rFonts w:ascii="Arial Narrow" w:hAnsi="Arial Narrow"/>
          <w:sz w:val="26"/>
          <w:szCs w:val="26"/>
        </w:rPr>
        <w:t>ptivos, en situaciones formales</w:t>
      </w:r>
    </w:p>
    <w:p w:rsidR="004E472D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Translación de lo escuchado al lenguaje escrito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Audición crítica de textos de los medios  de comunicación con énfasis en los comentarios científicos, históricos, artísticos, ecológicos y políticos.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Audición atenta y comprensiva de la lectura de textos literarios.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Audición de diversos tipos de textos, con énfasis en los argumentativos, y reproducción de sus contenidos relevantes.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 xml:space="preserve">• Captación del lenguaje </w:t>
      </w:r>
      <w:r w:rsidR="004E472D" w:rsidRPr="004E472D">
        <w:rPr>
          <w:rFonts w:ascii="Arial Narrow" w:hAnsi="Arial Narrow"/>
          <w:sz w:val="26"/>
          <w:szCs w:val="26"/>
        </w:rPr>
        <w:t>para verbal</w:t>
      </w:r>
      <w:r w:rsidRPr="004E472D">
        <w:rPr>
          <w:rFonts w:ascii="Arial Narrow" w:hAnsi="Arial Narrow"/>
          <w:sz w:val="26"/>
          <w:szCs w:val="26"/>
        </w:rPr>
        <w:t xml:space="preserve"> y no verbal de las situaciones de comunicación y de su importancia en el establecimiento de relaciones humanas positivas.</w:t>
      </w:r>
    </w:p>
    <w:p w:rsidR="00AD44CA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Evaluación de su capacidad de escuchar.</w:t>
      </w:r>
    </w:p>
    <w:p w:rsidR="004E472D" w:rsidRPr="004E472D" w:rsidRDefault="004E472D" w:rsidP="004E472D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2. Producción de textos orales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 • Estrategias que permitan participar activamente en conversaciones formales e informales en diversas situaciones comunicativas.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Entrevistas con propósitos dados.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Discursos públicos: exposiciones orales, foros y debates.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Juegos lingüísticos basados en el lenguaje oral.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Búsqueda y entrega de información oral procesada para plantear y solucionar problemas simulados y reales y para realizar investigaciones.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Textos argumentativos, informativos (noticiosos y descriptivos) y publicitarios, con propósitos dados, adecuadamente estructurados, utilizando los recursos propios de dichos textos.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Descripciones y narraciones creativas de hechos y fenómenos reales o imaginarios, objetos, personas y personajes.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Creación y recitación de poemas.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• Interacción con otros subsectores a través del lenguaje oral.</w:t>
      </w:r>
    </w:p>
    <w:p w:rsidR="000644FD" w:rsidRPr="004E472D" w:rsidRDefault="000644FD" w:rsidP="000644FD">
      <w:pPr>
        <w:pStyle w:val="Sinespaciado"/>
        <w:rPr>
          <w:rFonts w:ascii="Arial Narrow" w:hAnsi="Arial Narrow"/>
          <w:sz w:val="26"/>
          <w:szCs w:val="26"/>
        </w:rPr>
      </w:pPr>
    </w:p>
    <w:p w:rsidR="00AD44CA" w:rsidRPr="004E472D" w:rsidRDefault="00AD44CA" w:rsidP="000644FD">
      <w:pPr>
        <w:pStyle w:val="Sinespaciado"/>
        <w:rPr>
          <w:rFonts w:ascii="Arial Narrow" w:hAnsi="Arial Narrow"/>
          <w:b/>
          <w:sz w:val="26"/>
          <w:szCs w:val="26"/>
        </w:rPr>
      </w:pPr>
      <w:bookmarkStart w:id="0" w:name="_GoBack"/>
      <w:r w:rsidRPr="004E472D">
        <w:rPr>
          <w:rFonts w:ascii="Arial Narrow" w:hAnsi="Arial Narrow"/>
          <w:b/>
          <w:sz w:val="26"/>
          <w:szCs w:val="26"/>
        </w:rPr>
        <w:t>Comunicación escrita:</w:t>
      </w:r>
    </w:p>
    <w:bookmarkEnd w:id="0"/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Lectura</w:t>
      </w:r>
    </w:p>
    <w:p w:rsidR="00AD44CA" w:rsidRPr="004E472D" w:rsidRDefault="00AD44CA" w:rsidP="000644FD">
      <w:pPr>
        <w:pStyle w:val="Sinespaciado"/>
        <w:rPr>
          <w:rFonts w:ascii="Arial Narrow" w:hAnsi="Arial Narrow"/>
          <w:sz w:val="26"/>
          <w:szCs w:val="26"/>
        </w:rPr>
      </w:pPr>
      <w:r w:rsidRPr="004E472D">
        <w:rPr>
          <w:rFonts w:ascii="Arial Narrow" w:hAnsi="Arial Narrow"/>
          <w:sz w:val="26"/>
          <w:szCs w:val="26"/>
        </w:rPr>
        <w:t>1.1 Lectura en diversas situaciones comunicativas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• Lectura autónoma de textos: Informativos, argumentativos, normativos, publicitarios, instrumentales.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Integración de lo leído con sus propios conocimientos, vivencias y experiencias, contextualizándolos personal y culturalmente.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Investigación autónoma y con variados propósitos en fuentes históricas, artísticas, científicas y tecnológicas.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comprensión lectora que permitan familiarizarse con la estructura y características de los textos leídos.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trabajo y estudio que favorezcan la recuperación, comprensión, retención, procesamiento y ampliación de la información en textos escritos.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1.2 Lectura de textos literarios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libremente seleccionada de al menos tres novelas y otras obras literarias.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dirigida de otras tres novelas, doce cuentos y 20 poemas (Ver Lecturas sugeridas).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Ambientación histórica y social de las obras leídas.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e interpretación de las obras leídas.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para la lectura comprensiva de textos literarios.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difusión del gusto por las lecturas literarias.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Proyección de las obras leídas en otros subsectores del currículum.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Complementación de las obras leídas con consulta de fuentes de información y otros textos relacionados con ellas.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 Escritura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2.1 Producción de diversos tipos de textos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escritos funcionales de diversa índole: manuales, reglamentos, recetas, solicitudes, instrucciones, constancias.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relacionados con necesidades de estudio y aprendizaje.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proceso de desarrollo personal e intelectual.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modo de progresar hacia una vinculación positiva con la sociedad.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Ampliación y transformación de textos escritos.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temático y estructural de los textos producidos.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2.2 Producción de textos literarios escritos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una variedad de textos literarios narrativos y poéticos originales.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Recreación, transformación y ampliación de textos literarios de otros autores, a partir del reconocimiento de su estructura, propósito, contenidos y recursos de lenguaje.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Reflexión crítica sobre la producción literaria realizada.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• Estrategias y técnicas de producción de textos literarios.</w:t>
      </w: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</w:p>
    <w:p w:rsidR="00AD44CA" w:rsidRPr="000644FD" w:rsidRDefault="00AD44CA" w:rsidP="000644FD">
      <w:pPr>
        <w:pStyle w:val="Sinespaciado"/>
        <w:rPr>
          <w:rFonts w:ascii="Arial Narrow" w:hAnsi="Arial Narrow"/>
          <w:sz w:val="28"/>
          <w:szCs w:val="28"/>
        </w:rPr>
      </w:pPr>
    </w:p>
    <w:sectPr w:rsidR="00AD44CA" w:rsidRPr="000644FD" w:rsidSect="004E472D">
      <w:pgSz w:w="12240" w:h="15840" w:code="1"/>
      <w:pgMar w:top="1701" w:right="1701" w:bottom="1701" w:left="1701" w:header="709" w:footer="709" w:gutter="51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44CA"/>
    <w:rsid w:val="00042CE4"/>
    <w:rsid w:val="00061AD8"/>
    <w:rsid w:val="000644FD"/>
    <w:rsid w:val="00083860"/>
    <w:rsid w:val="000C787E"/>
    <w:rsid w:val="000F4D3F"/>
    <w:rsid w:val="00123AF7"/>
    <w:rsid w:val="00155D05"/>
    <w:rsid w:val="001A6032"/>
    <w:rsid w:val="001B3408"/>
    <w:rsid w:val="001B78C3"/>
    <w:rsid w:val="00237EDF"/>
    <w:rsid w:val="00253734"/>
    <w:rsid w:val="00257520"/>
    <w:rsid w:val="002701F1"/>
    <w:rsid w:val="00271242"/>
    <w:rsid w:val="002D5CE1"/>
    <w:rsid w:val="002F77D6"/>
    <w:rsid w:val="0036057D"/>
    <w:rsid w:val="00371C8D"/>
    <w:rsid w:val="00392AA8"/>
    <w:rsid w:val="003C5E0C"/>
    <w:rsid w:val="004270A8"/>
    <w:rsid w:val="004753E4"/>
    <w:rsid w:val="004B7271"/>
    <w:rsid w:val="004D5A65"/>
    <w:rsid w:val="004E472D"/>
    <w:rsid w:val="005408AC"/>
    <w:rsid w:val="0059159D"/>
    <w:rsid w:val="006B1FFD"/>
    <w:rsid w:val="006E5D57"/>
    <w:rsid w:val="007B7B46"/>
    <w:rsid w:val="00815547"/>
    <w:rsid w:val="008319E0"/>
    <w:rsid w:val="008A1BD6"/>
    <w:rsid w:val="008C78E8"/>
    <w:rsid w:val="00906D79"/>
    <w:rsid w:val="009473A9"/>
    <w:rsid w:val="0097516C"/>
    <w:rsid w:val="009E1F68"/>
    <w:rsid w:val="00A82011"/>
    <w:rsid w:val="00AD44CA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7AE5"/>
    <w:rsid w:val="00D25B65"/>
    <w:rsid w:val="00D802DD"/>
    <w:rsid w:val="00D92C23"/>
    <w:rsid w:val="00DB1314"/>
    <w:rsid w:val="00DB77D4"/>
    <w:rsid w:val="00DC3959"/>
    <w:rsid w:val="00DE2140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2</cp:revision>
  <dcterms:created xsi:type="dcterms:W3CDTF">2015-06-17T15:20:00Z</dcterms:created>
  <dcterms:modified xsi:type="dcterms:W3CDTF">2015-06-17T15:20:00Z</dcterms:modified>
</cp:coreProperties>
</file>